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4259A0EC" w:rsidR="005561FC" w:rsidRDefault="00856B24">
            <w:pPr>
              <w:pStyle w:val="TableParagraph"/>
              <w:spacing w:line="275" w:lineRule="exact"/>
              <w:rPr>
                <w:sz w:val="24"/>
              </w:rPr>
            </w:pPr>
            <w:r w:rsidRPr="00856B24">
              <w:rPr>
                <w:sz w:val="24"/>
              </w:rPr>
              <w:t>АКЦІОНЕРНЕ ТОВАРИСТВО «БАНК ІНВЕСТИЦІЙ ТА ЗАОЩАДЖЕНЬ»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4334843A" w:rsidR="005561FC" w:rsidRDefault="006664F3">
            <w:pPr>
              <w:pStyle w:val="TableParagraph"/>
              <w:spacing w:line="270" w:lineRule="exact"/>
              <w:rPr>
                <w:sz w:val="24"/>
              </w:rPr>
            </w:pPr>
            <w:r w:rsidRPr="006664F3">
              <w:rPr>
                <w:spacing w:val="-2"/>
                <w:sz w:val="24"/>
              </w:rPr>
              <w:t>33695095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2A237CA9" w:rsidR="005561FC" w:rsidRDefault="006664F3">
            <w:pPr>
              <w:pStyle w:val="TableParagraph"/>
              <w:spacing w:line="275" w:lineRule="exact"/>
              <w:rPr>
                <w:sz w:val="24"/>
              </w:rPr>
            </w:pPr>
            <w:r w:rsidRPr="006664F3">
              <w:rPr>
                <w:sz w:val="24"/>
              </w:rPr>
              <w:t>м. Київ, вул. Юрія Іллєнка, 83-Д</w:t>
            </w:r>
          </w:p>
        </w:tc>
      </w:tr>
      <w:tr w:rsidR="005561FC" w14:paraId="701684BC" w14:textId="77777777" w:rsidTr="006664F3">
        <w:trPr>
          <w:trHeight w:val="6250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57D7802" w14:textId="326EA507" w:rsidR="00915F6D" w:rsidRPr="00915F6D" w:rsidRDefault="00996E39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915F6D">
              <w:t xml:space="preserve"> </w:t>
            </w:r>
            <w:r w:rsidR="00915F6D" w:rsidRPr="00915F6D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397192BC" w14:textId="03AB4CCE" w:rsidR="00915F6D" w:rsidRPr="00915F6D" w:rsidRDefault="00915F6D" w:rsidP="00915F6D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15F6D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915F6D">
              <w:rPr>
                <w:sz w:val="24"/>
              </w:rPr>
              <w:tab/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280DB690" w14:textId="04189CBD" w:rsidR="00915F6D" w:rsidRPr="00915F6D" w:rsidRDefault="00915F6D" w:rsidP="006664F3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</w:p>
          <w:p w14:paraId="4D11EE10" w14:textId="31218D34" w:rsidR="00183D3F" w:rsidRPr="00996E39" w:rsidRDefault="00183D3F" w:rsidP="00183D3F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  <w:p w14:paraId="75FFC431" w14:textId="3F41A1CD" w:rsidR="00627639" w:rsidRPr="00CE7B2D" w:rsidRDefault="00627639" w:rsidP="006664F3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737D99B6" w:rsidR="005561FC" w:rsidRDefault="006664F3">
            <w:pPr>
              <w:pStyle w:val="TableParagraph"/>
              <w:spacing w:line="275" w:lineRule="exact"/>
              <w:rPr>
                <w:sz w:val="24"/>
              </w:rPr>
            </w:pPr>
            <w:r w:rsidRPr="006664F3">
              <w:rPr>
                <w:spacing w:val="-2"/>
                <w:sz w:val="24"/>
              </w:rPr>
              <w:t>00012042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6664F3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664F3"/>
    <w:rsid w:val="006B380C"/>
    <w:rsid w:val="00776299"/>
    <w:rsid w:val="00856B24"/>
    <w:rsid w:val="00915F6D"/>
    <w:rsid w:val="009469D0"/>
    <w:rsid w:val="00996E39"/>
    <w:rsid w:val="00A36631"/>
    <w:rsid w:val="00AB7000"/>
    <w:rsid w:val="00B24590"/>
    <w:rsid w:val="00B9181F"/>
    <w:rsid w:val="00CE7B2D"/>
    <w:rsid w:val="00E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2026-10-05T11:00:00Z</dcterms:created>
  <dcterms:modified xsi:type="dcterms:W3CDTF">2026-10-05T11:03:00Z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