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5A38DB0A" w:rsidR="005561FC" w:rsidRDefault="000F30F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ФОП Ткаченко Оксана Миколаївна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01EBC66E" w:rsidR="005561FC" w:rsidRDefault="00992469">
            <w:pPr>
              <w:pStyle w:val="TableParagraph"/>
              <w:spacing w:line="270" w:lineRule="exact"/>
              <w:rPr>
                <w:sz w:val="24"/>
              </w:rPr>
            </w:pPr>
            <w:r w:rsidRPr="00992469">
              <w:rPr>
                <w:spacing w:val="-2"/>
                <w:sz w:val="24"/>
              </w:rPr>
              <w:t>3064115728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7631433D" w:rsidR="005561FC" w:rsidRDefault="00992469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992469">
              <w:rPr>
                <w:sz w:val="24"/>
              </w:rPr>
              <w:t>місто Київ, вул. Туполєва Академіка, будинок 11-Д, квартира 21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724907A8" w14:textId="23A2A148" w:rsidR="00992469" w:rsidRPr="00992469" w:rsidRDefault="00992469" w:rsidP="0099246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r w:rsidRPr="00992469">
              <w:rPr>
                <w:sz w:val="24"/>
              </w:rPr>
              <w:t>укладання договорів страхування (надалі – ДС) з видів та програм страхування, викладених у Додатку № 1, який є невід’ємною частиною цього Договору;</w:t>
            </w:r>
          </w:p>
          <w:p w14:paraId="76B7A3DA" w14:textId="11DBF1F2" w:rsidR="00992469" w:rsidRPr="00992469" w:rsidRDefault="00992469" w:rsidP="0099246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992469">
              <w:rPr>
                <w:sz w:val="24"/>
              </w:rPr>
              <w:t>залучення споживачів страхових послуг з метою укладання з ними ДС (консультації та роз’яснення з питань страхування, сприяння в укладанні ДС, оформлення ДС);</w:t>
            </w:r>
          </w:p>
          <w:p w14:paraId="75FFC431" w14:textId="43227D76" w:rsidR="00627639" w:rsidRPr="00CE7B2D" w:rsidRDefault="00992469" w:rsidP="00992469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992469">
              <w:rPr>
                <w:sz w:val="24"/>
              </w:rPr>
              <w:t>отримання страхових платежів за ДС, укладеними Повіреним та/або Довірителем за сприяння Повіреного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2D073FDA" w:rsidR="005561FC" w:rsidRDefault="00992469">
            <w:pPr>
              <w:pStyle w:val="TableParagraph"/>
              <w:spacing w:line="275" w:lineRule="exact"/>
              <w:rPr>
                <w:sz w:val="24"/>
              </w:rPr>
            </w:pPr>
            <w:r w:rsidRPr="00992469">
              <w:rPr>
                <w:spacing w:val="-2"/>
                <w:sz w:val="24"/>
              </w:rPr>
              <w:t>00014675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992469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F30FA"/>
    <w:rsid w:val="00181BF2"/>
    <w:rsid w:val="00183D3F"/>
    <w:rsid w:val="002C0DCB"/>
    <w:rsid w:val="00382291"/>
    <w:rsid w:val="00394066"/>
    <w:rsid w:val="0040726F"/>
    <w:rsid w:val="00411AD9"/>
    <w:rsid w:val="005316E8"/>
    <w:rsid w:val="005561FC"/>
    <w:rsid w:val="00567898"/>
    <w:rsid w:val="00627639"/>
    <w:rsid w:val="006B380C"/>
    <w:rsid w:val="00776299"/>
    <w:rsid w:val="007A007C"/>
    <w:rsid w:val="008B410B"/>
    <w:rsid w:val="009469D0"/>
    <w:rsid w:val="00992469"/>
    <w:rsid w:val="00996E39"/>
    <w:rsid w:val="009E3772"/>
    <w:rsid w:val="00A36631"/>
    <w:rsid w:val="00AB7000"/>
    <w:rsid w:val="00B24590"/>
    <w:rsid w:val="00B9181F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2026-09-25T10:14:00Z</dcterms:created>
  <dcterms:modified xsi:type="dcterms:W3CDTF">2026-09-25T10:19:00Z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